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A2061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36470B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ведущего</w:t>
      </w:r>
      <w:r w:rsidR="00495153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36470B">
        <w:rPr>
          <w:rFonts w:ascii="Times New Roman" w:hAnsi="Times New Roman"/>
          <w:sz w:val="24"/>
          <w:szCs w:val="24"/>
        </w:rPr>
        <w:t>ведущего</w:t>
      </w:r>
      <w:r w:rsidR="00495153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6B6630">
        <w:rPr>
          <w:rFonts w:ascii="Times New Roman" w:hAnsi="Times New Roman"/>
          <w:sz w:val="24"/>
          <w:szCs w:val="24"/>
        </w:rPr>
        <w:t>главный специалист-эксперт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495153">
        <w:rPr>
          <w:rFonts w:ascii="Times New Roman" w:hAnsi="Times New Roman"/>
          <w:sz w:val="24"/>
          <w:szCs w:val="24"/>
        </w:rPr>
        <w:t>старш</w:t>
      </w:r>
      <w:r w:rsidR="008A4307">
        <w:rPr>
          <w:rFonts w:ascii="Times New Roman" w:hAnsi="Times New Roman"/>
          <w:sz w:val="24"/>
          <w:szCs w:val="24"/>
        </w:rPr>
        <w:t>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49515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495153">
        <w:rPr>
          <w:rFonts w:ascii="Times New Roman" w:hAnsi="Times New Roman"/>
          <w:bCs/>
          <w:sz w:val="24"/>
          <w:szCs w:val="24"/>
        </w:rPr>
        <w:t>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36470B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36470B">
        <w:rPr>
          <w:rFonts w:ascii="Times New Roman" w:hAnsi="Times New Roman"/>
          <w:sz w:val="24"/>
          <w:szCs w:val="24"/>
        </w:rPr>
        <w:t>ведущего</w:t>
      </w:r>
      <w:r w:rsidR="00495153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C36CA1" w:rsidRPr="00FD491C">
        <w:rPr>
          <w:rFonts w:ascii="Times New Roman" w:hAnsi="Times New Roman"/>
          <w:sz w:val="24"/>
          <w:szCs w:val="24"/>
        </w:rPr>
        <w:t xml:space="preserve">: </w:t>
      </w:r>
      <w:r w:rsidR="008C6758">
        <w:rPr>
          <w:rFonts w:ascii="Times New Roman" w:hAnsi="Times New Roman"/>
          <w:sz w:val="24"/>
          <w:szCs w:val="24"/>
        </w:rPr>
        <w:t>управление в сфере архивного дела и делопроизводства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36470B">
        <w:rPr>
          <w:rFonts w:ascii="Times New Roman" w:hAnsi="Times New Roman"/>
          <w:sz w:val="24"/>
          <w:szCs w:val="24"/>
        </w:rPr>
        <w:t>ведущего</w:t>
      </w:r>
      <w:r w:rsidR="00495153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8C6758">
        <w:rPr>
          <w:rFonts w:ascii="Times New Roman" w:hAnsi="Times New Roman"/>
          <w:sz w:val="24"/>
          <w:szCs w:val="24"/>
        </w:rPr>
        <w:t>комплектование и документационное обеспечение МИ ФНС России по крупнейшим налогоплательщикам № 5 (далее – Инспекция)</w:t>
      </w:r>
      <w:r w:rsidR="001777D5" w:rsidRPr="00FD491C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6470B">
        <w:rPr>
          <w:rFonts w:ascii="Times New Roman" w:hAnsi="Times New Roman"/>
          <w:sz w:val="24"/>
          <w:szCs w:val="24"/>
        </w:rPr>
        <w:t>ведущего</w:t>
      </w:r>
      <w:r w:rsidR="00495153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 xml:space="preserve">-эксперта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8C6758">
        <w:rPr>
          <w:rFonts w:ascii="Times New Roman" w:hAnsi="Times New Roman"/>
          <w:sz w:val="24"/>
          <w:szCs w:val="24"/>
        </w:rPr>
        <w:t>и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6470B">
        <w:rPr>
          <w:rFonts w:ascii="Times New Roman" w:hAnsi="Times New Roman"/>
          <w:sz w:val="24"/>
          <w:szCs w:val="24"/>
        </w:rPr>
        <w:t>Ведущий</w:t>
      </w:r>
      <w:r w:rsidR="00495153">
        <w:rPr>
          <w:rFonts w:ascii="Times New Roman" w:hAnsi="Times New Roman"/>
          <w:sz w:val="24"/>
          <w:szCs w:val="24"/>
        </w:rPr>
        <w:t xml:space="preserve">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 w:rsidR="00495153">
        <w:rPr>
          <w:rFonts w:ascii="Times New Roman" w:hAnsi="Times New Roman"/>
          <w:sz w:val="24"/>
          <w:szCs w:val="24"/>
        </w:rPr>
        <w:t>-эксперт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6470B">
        <w:rPr>
          <w:rFonts w:ascii="Times New Roman" w:hAnsi="Times New Roman"/>
          <w:sz w:val="24"/>
          <w:szCs w:val="24"/>
        </w:rPr>
        <w:t>ведущего</w:t>
      </w:r>
      <w:r w:rsidR="00495153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495153">
        <w:rPr>
          <w:rFonts w:ascii="Times New Roman" w:hAnsi="Times New Roman"/>
          <w:sz w:val="24"/>
          <w:szCs w:val="24"/>
        </w:rPr>
        <w:t>высшего</w:t>
      </w:r>
      <w:r w:rsidRPr="00FD491C">
        <w:rPr>
          <w:rFonts w:ascii="Times New Roman" w:hAnsi="Times New Roman"/>
          <w:sz w:val="24"/>
          <w:szCs w:val="24"/>
        </w:rPr>
        <w:t xml:space="preserve">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187C" w:rsidRDefault="00AA187C" w:rsidP="00AA187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29 декабря 1994 г. N 77-ФЗ "Об обязательном экземпляре документов";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22 октября 2004 г. N 125-ФЗ "Об архивном деле в Российской Федерации";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1A0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1A1A0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мая 2012 г. N 636 "О структуре федеральных органов исполнительной власти";</w:t>
      </w:r>
    </w:p>
    <w:p w:rsidR="001A1A0A" w:rsidRPr="001A1A0A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1A1A0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1519CF" w:rsidRPr="00D63856" w:rsidRDefault="001A1A0A" w:rsidP="001A1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856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D6385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638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1519CF" w:rsidRPr="00D63856">
        <w:rPr>
          <w:rFonts w:ascii="Times New Roman" w:hAnsi="Times New Roman" w:cs="Times New Roman"/>
          <w:sz w:val="24"/>
          <w:szCs w:val="24"/>
        </w:rPr>
        <w:t>;</w:t>
      </w:r>
    </w:p>
    <w:p w:rsidR="001519CF" w:rsidRPr="00D63856" w:rsidRDefault="001519CF" w:rsidP="001519C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63856">
        <w:rPr>
          <w:rFonts w:ascii="Times New Roman" w:hAnsi="Times New Roman"/>
          <w:sz w:val="24"/>
          <w:szCs w:val="24"/>
        </w:rPr>
        <w:t>- приказ ФНС России от 31.12.2009 № 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1519CF" w:rsidRPr="00D63856" w:rsidRDefault="001519CF" w:rsidP="001519CF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 w:rsidRPr="00D63856">
        <w:rPr>
          <w:rFonts w:ascii="Times New Roman" w:eastAsiaTheme="minorHAnsi" w:hAnsi="Times New Roman"/>
          <w:sz w:val="24"/>
          <w:szCs w:val="24"/>
        </w:rPr>
        <w:t>- Порядок обмена документами, содержащими конфиденциальную информацию, утвержденный Приказом ФНС России от 21.07.2011 N ММВ-7-10/459@;</w:t>
      </w:r>
    </w:p>
    <w:p w:rsidR="001A1A0A" w:rsidRPr="001A1A0A" w:rsidRDefault="00D63856" w:rsidP="00D638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письмо ФНС России от 14.02.2012 № 10-0-04/0023</w:t>
      </w:r>
      <w:r w:rsidRPr="00D63856">
        <w:rPr>
          <w:rFonts w:ascii="Times New Roman" w:hAnsi="Times New Roman"/>
          <w:sz w:val="24"/>
          <w:szCs w:val="24"/>
        </w:rPr>
        <w:t xml:space="preserve">@ </w:t>
      </w:r>
      <w:r>
        <w:rPr>
          <w:rFonts w:ascii="Times New Roman" w:hAnsi="Times New Roman"/>
          <w:sz w:val="24"/>
          <w:szCs w:val="24"/>
        </w:rPr>
        <w:t>«О примерной форме акта-передачи документов «Для служебного пользования»</w:t>
      </w:r>
      <w:r w:rsidR="001A1A0A">
        <w:rPr>
          <w:rFonts w:ascii="Times New Roman" w:hAnsi="Times New Roman"/>
          <w:sz w:val="24"/>
          <w:szCs w:val="24"/>
        </w:rPr>
        <w:t>.</w:t>
      </w:r>
    </w:p>
    <w:p w:rsidR="001115D8" w:rsidRPr="00FD491C" w:rsidRDefault="0036470B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</w:t>
      </w:r>
      <w:r w:rsidR="00030B25">
        <w:rPr>
          <w:rFonts w:ascii="Times New Roman" w:hAnsi="Times New Roman"/>
          <w:sz w:val="24"/>
          <w:szCs w:val="24"/>
        </w:rPr>
        <w:t xml:space="preserve"> 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 w:rsidR="00030B25">
        <w:rPr>
          <w:rFonts w:ascii="Times New Roman" w:hAnsi="Times New Roman"/>
          <w:sz w:val="24"/>
          <w:szCs w:val="24"/>
        </w:rPr>
        <w:t>-эксперт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A187C" w:rsidRDefault="00AA187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63856" w:rsidRDefault="00D6385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1E77F9" w:rsidRPr="00E52036" w:rsidRDefault="00000986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основы документационного обеспечения Инспекции.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B02FD9" w:rsidRPr="00FD491C" w:rsidRDefault="00000986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система взаимодействия в рамках внутриведомственного и электронного документооборота.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A64302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ведение деловых переговоров, составление делового письма;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взаимодействие с органами государственной власти, общественными организациями;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управление электронной почтой;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подготовка презентаций, использование графических об</w:t>
      </w:r>
      <w:r w:rsidR="00A64302">
        <w:rPr>
          <w:rFonts w:ascii="Times New Roman" w:hAnsi="Times New Roman"/>
          <w:sz w:val="24"/>
          <w:szCs w:val="24"/>
          <w:lang w:val="ru-RU"/>
        </w:rPr>
        <w:t>ъектов в электронных документах.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921AA" w:rsidRPr="00FD491C" w:rsidRDefault="00D921AA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прием, учет, обработка и регистрация корреспонденции.</w:t>
      </w:r>
    </w:p>
    <w:p w:rsidR="00FE10A4" w:rsidRPr="00FE10A4" w:rsidRDefault="00FE10A4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36470B">
        <w:rPr>
          <w:rFonts w:ascii="Times New Roman" w:hAnsi="Times New Roman"/>
          <w:sz w:val="24"/>
          <w:szCs w:val="24"/>
        </w:rPr>
        <w:t xml:space="preserve"> ведущего</w:t>
      </w:r>
      <w:r w:rsidR="00030B25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030B25">
        <w:rPr>
          <w:rFonts w:ascii="Times New Roman" w:hAnsi="Times New Roman"/>
          <w:sz w:val="24"/>
          <w:szCs w:val="24"/>
        </w:rPr>
        <w:t>-эксперта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633D85">
        <w:rPr>
          <w:rFonts w:ascii="Times New Roman" w:hAnsi="Times New Roman"/>
          <w:sz w:val="24"/>
          <w:szCs w:val="24"/>
        </w:rPr>
        <w:t xml:space="preserve">Отдел, </w:t>
      </w:r>
      <w:r w:rsidR="0036470B">
        <w:rPr>
          <w:rFonts w:ascii="Times New Roman" w:hAnsi="Times New Roman"/>
          <w:sz w:val="24"/>
          <w:szCs w:val="24"/>
        </w:rPr>
        <w:t xml:space="preserve">ведущий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030B25">
        <w:rPr>
          <w:rFonts w:ascii="Times New Roman" w:hAnsi="Times New Roman"/>
          <w:sz w:val="24"/>
          <w:szCs w:val="24"/>
        </w:rPr>
        <w:t>-эксперт</w:t>
      </w:r>
      <w:r w:rsidRPr="00633D85">
        <w:rPr>
          <w:rFonts w:ascii="Times New Roman" w:hAnsi="Times New Roman"/>
          <w:sz w:val="24"/>
          <w:szCs w:val="24"/>
        </w:rPr>
        <w:t xml:space="preserve"> обязан</w:t>
      </w:r>
      <w:proofErr w:type="gramEnd"/>
      <w:r w:rsidRPr="00633D85">
        <w:rPr>
          <w:rFonts w:ascii="Times New Roman" w:hAnsi="Times New Roman"/>
          <w:sz w:val="24"/>
          <w:szCs w:val="24"/>
        </w:rPr>
        <w:t>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6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D09BF" w:rsidRDefault="00947A47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«Налог-Сервис» ФНС России;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прием корреспонденции</w:t>
      </w:r>
      <w:r>
        <w:rPr>
          <w:rFonts w:ascii="Times New Roman" w:hAnsi="Times New Roman"/>
          <w:sz w:val="24"/>
          <w:szCs w:val="24"/>
        </w:rPr>
        <w:t>,</w:t>
      </w:r>
      <w:r w:rsidRPr="00AD09BF">
        <w:rPr>
          <w:rFonts w:ascii="Times New Roman" w:hAnsi="Times New Roman"/>
          <w:sz w:val="24"/>
          <w:szCs w:val="24"/>
        </w:rPr>
        <w:t xml:space="preserve"> доставляемой Государственной фельдъегерской службой Российской Федерации с указанием даты и времени получения, предварительно убедившись в правильности доставки корреспонденции по адресу, целостности упаковки и оттисков печатей, а также от ответственных лиц по доставке корреспонденции с пометкой «ДСП», назначенных в </w:t>
      </w:r>
      <w:r>
        <w:rPr>
          <w:rFonts w:ascii="Times New Roman" w:hAnsi="Times New Roman"/>
          <w:sz w:val="24"/>
          <w:szCs w:val="24"/>
        </w:rPr>
        <w:t>И</w:t>
      </w:r>
      <w:r w:rsidRPr="00AD09BF">
        <w:rPr>
          <w:rFonts w:ascii="Times New Roman" w:hAnsi="Times New Roman"/>
          <w:sz w:val="24"/>
          <w:szCs w:val="24"/>
        </w:rPr>
        <w:t>нспекции;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в случае нарушения целостности упаковок (конвертов) и оттисков печатей, а также в случае отсутствия в них документов с пометкой «ДСП» или приложений к ним, докладыва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начальнику </w:t>
      </w:r>
      <w:r>
        <w:rPr>
          <w:rFonts w:ascii="Times New Roman" w:hAnsi="Times New Roman"/>
          <w:sz w:val="24"/>
          <w:szCs w:val="24"/>
        </w:rPr>
        <w:t>О</w:t>
      </w:r>
      <w:r w:rsidRPr="00AD09BF">
        <w:rPr>
          <w:rFonts w:ascii="Times New Roman" w:hAnsi="Times New Roman"/>
          <w:sz w:val="24"/>
          <w:szCs w:val="24"/>
        </w:rPr>
        <w:t>тдела, в отдел безопасности,  по указанному факту составля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А</w:t>
      </w:r>
      <w:proofErr w:type="gramStart"/>
      <w:r w:rsidRPr="00AD09BF">
        <w:rPr>
          <w:rFonts w:ascii="Times New Roman" w:hAnsi="Times New Roman"/>
          <w:sz w:val="24"/>
          <w:szCs w:val="24"/>
        </w:rPr>
        <w:t>кт в пр</w:t>
      </w:r>
      <w:proofErr w:type="gramEnd"/>
      <w:r w:rsidRPr="00AD09BF">
        <w:rPr>
          <w:rFonts w:ascii="Times New Roman" w:hAnsi="Times New Roman"/>
          <w:sz w:val="24"/>
          <w:szCs w:val="24"/>
        </w:rPr>
        <w:t>оизвольной форме, с привлечением начальника О</w:t>
      </w:r>
      <w:r>
        <w:rPr>
          <w:rFonts w:ascii="Times New Roman" w:hAnsi="Times New Roman"/>
          <w:sz w:val="24"/>
          <w:szCs w:val="24"/>
        </w:rPr>
        <w:t>тдела и</w:t>
      </w:r>
      <w:r w:rsidRPr="00AD09BF">
        <w:rPr>
          <w:rFonts w:ascii="Times New Roman" w:hAnsi="Times New Roman"/>
          <w:sz w:val="24"/>
          <w:szCs w:val="24"/>
        </w:rPr>
        <w:t xml:space="preserve"> сотрудника отдела безопасности. Акт составляется в двух экземплярах, один из которых высылается отправителю, а другой подшивается в дело;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принима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и регистрир</w:t>
      </w:r>
      <w:r>
        <w:rPr>
          <w:rFonts w:ascii="Times New Roman" w:hAnsi="Times New Roman"/>
          <w:sz w:val="24"/>
          <w:szCs w:val="24"/>
        </w:rPr>
        <w:t>овать</w:t>
      </w:r>
      <w:r w:rsidRPr="00AD09BF">
        <w:rPr>
          <w:rFonts w:ascii="Times New Roman" w:hAnsi="Times New Roman"/>
          <w:sz w:val="24"/>
          <w:szCs w:val="24"/>
        </w:rPr>
        <w:t xml:space="preserve"> все входящие и исходящие документы с пометкой «ДСП», поступающие в Инспекцию с ведением регистрационной карточки;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9BF">
        <w:rPr>
          <w:rFonts w:ascii="Times New Roman" w:hAnsi="Times New Roman"/>
          <w:sz w:val="24"/>
          <w:szCs w:val="24"/>
        </w:rPr>
        <w:t>направля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документы с пометкой «ДСП» на исполнение в соответствии с резолюцией руководства. Зарегистрированные входящие документы с пометкой «ДСП» переда</w:t>
      </w:r>
      <w:r>
        <w:rPr>
          <w:rFonts w:ascii="Times New Roman" w:hAnsi="Times New Roman"/>
          <w:sz w:val="24"/>
          <w:szCs w:val="24"/>
        </w:rPr>
        <w:t>вать</w:t>
      </w:r>
      <w:r w:rsidRPr="00AD09BF">
        <w:rPr>
          <w:rFonts w:ascii="Times New Roman" w:hAnsi="Times New Roman"/>
          <w:sz w:val="24"/>
          <w:szCs w:val="24"/>
        </w:rPr>
        <w:t xml:space="preserve"> на ознакомление и на исполнение только под роспись в реестре. Передача документов без подписи категорически запрещается;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ставит</w:t>
      </w:r>
      <w:r>
        <w:rPr>
          <w:rFonts w:ascii="Times New Roman" w:hAnsi="Times New Roman"/>
          <w:sz w:val="24"/>
          <w:szCs w:val="24"/>
        </w:rPr>
        <w:t>ь</w:t>
      </w:r>
      <w:r w:rsidRPr="00AD09BF">
        <w:rPr>
          <w:rFonts w:ascii="Times New Roman" w:hAnsi="Times New Roman"/>
          <w:sz w:val="24"/>
          <w:szCs w:val="24"/>
        </w:rPr>
        <w:t xml:space="preserve"> на контроль и снима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с контроля документы с пометкой «ДСП»;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ве</w:t>
      </w:r>
      <w:r>
        <w:rPr>
          <w:rFonts w:ascii="Times New Roman" w:hAnsi="Times New Roman"/>
          <w:sz w:val="24"/>
          <w:szCs w:val="24"/>
        </w:rPr>
        <w:t>сти</w:t>
      </w:r>
      <w:r w:rsidRPr="00AD09BF">
        <w:rPr>
          <w:rFonts w:ascii="Times New Roman" w:hAnsi="Times New Roman"/>
          <w:sz w:val="24"/>
          <w:szCs w:val="24"/>
        </w:rPr>
        <w:t xml:space="preserve"> электронный журнал документов с пометкой «ДСП»;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размножение документов с пометкой «ДСП» и выдачу  копий документов под роспись в реестре;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оформля</w:t>
      </w:r>
      <w:r>
        <w:rPr>
          <w:rFonts w:ascii="Times New Roman" w:hAnsi="Times New Roman"/>
          <w:sz w:val="24"/>
          <w:szCs w:val="24"/>
        </w:rPr>
        <w:t>ть</w:t>
      </w:r>
      <w:r w:rsidRPr="00AD09BF">
        <w:rPr>
          <w:rFonts w:ascii="Times New Roman" w:hAnsi="Times New Roman"/>
          <w:sz w:val="24"/>
          <w:szCs w:val="24"/>
        </w:rPr>
        <w:t xml:space="preserve">  клапан к входящему документу с пометкой «ДСП»;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своевременно доводит</w:t>
      </w:r>
      <w:r>
        <w:rPr>
          <w:rFonts w:ascii="Times New Roman" w:hAnsi="Times New Roman"/>
          <w:sz w:val="24"/>
          <w:szCs w:val="24"/>
        </w:rPr>
        <w:t>ь</w:t>
      </w:r>
      <w:r w:rsidRPr="00AD09BF">
        <w:rPr>
          <w:rFonts w:ascii="Times New Roman" w:hAnsi="Times New Roman"/>
          <w:sz w:val="24"/>
          <w:szCs w:val="24"/>
        </w:rPr>
        <w:t xml:space="preserve"> документы до исполнителей, срочные – в день получения, если   документы получены позже  17 часов</w:t>
      </w:r>
      <w:r>
        <w:rPr>
          <w:rFonts w:ascii="Times New Roman" w:hAnsi="Times New Roman"/>
          <w:sz w:val="24"/>
          <w:szCs w:val="24"/>
        </w:rPr>
        <w:t xml:space="preserve"> -</w:t>
      </w:r>
      <w:r w:rsidRPr="00AD09BF">
        <w:rPr>
          <w:rFonts w:ascii="Times New Roman" w:hAnsi="Times New Roman"/>
          <w:sz w:val="24"/>
          <w:szCs w:val="24"/>
        </w:rPr>
        <w:t xml:space="preserve"> на следующий день;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 при регистрации исходящих документов с пометкой «ДСП» к регистрационному номеру добавляется пометка «ДСП». Регистрационный номер документа состоит из его порядкового номера по Журналу регистрации исходящих документов с пометкой «ДСП», который допускается дополнять индексом дела по номенклатуре;</w:t>
      </w:r>
    </w:p>
    <w:p w:rsidR="00AD09BF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09BF">
        <w:rPr>
          <w:rFonts w:ascii="Times New Roman" w:hAnsi="Times New Roman"/>
          <w:sz w:val="24"/>
          <w:szCs w:val="24"/>
        </w:rPr>
        <w:t>- регистрир</w:t>
      </w:r>
      <w:r>
        <w:rPr>
          <w:rFonts w:ascii="Times New Roman" w:hAnsi="Times New Roman"/>
          <w:sz w:val="24"/>
          <w:szCs w:val="24"/>
        </w:rPr>
        <w:t>овать</w:t>
      </w:r>
      <w:r w:rsidRPr="00AD09BF">
        <w:rPr>
          <w:rFonts w:ascii="Times New Roman" w:hAnsi="Times New Roman"/>
          <w:sz w:val="24"/>
          <w:szCs w:val="24"/>
        </w:rPr>
        <w:t xml:space="preserve"> исходящие документы с пометкой «ДСП» в </w:t>
      </w:r>
      <w:r>
        <w:rPr>
          <w:rFonts w:ascii="Times New Roman" w:hAnsi="Times New Roman"/>
          <w:sz w:val="24"/>
          <w:szCs w:val="24"/>
        </w:rPr>
        <w:t>СЭД-регион. Вести</w:t>
      </w:r>
      <w:r w:rsidRPr="00AD09BF">
        <w:rPr>
          <w:rFonts w:ascii="Times New Roman" w:hAnsi="Times New Roman"/>
          <w:sz w:val="24"/>
          <w:szCs w:val="24"/>
        </w:rPr>
        <w:t xml:space="preserve"> журнал исходящей</w:t>
      </w:r>
      <w:r>
        <w:rPr>
          <w:rFonts w:ascii="Times New Roman" w:hAnsi="Times New Roman"/>
          <w:sz w:val="24"/>
          <w:szCs w:val="24"/>
        </w:rPr>
        <w:t xml:space="preserve"> почты</w:t>
      </w:r>
      <w:r w:rsidRPr="00AD09BF">
        <w:rPr>
          <w:rFonts w:ascii="Times New Roman" w:hAnsi="Times New Roman"/>
          <w:sz w:val="24"/>
          <w:szCs w:val="24"/>
        </w:rPr>
        <w:t xml:space="preserve"> и выда</w:t>
      </w:r>
      <w:r>
        <w:rPr>
          <w:rFonts w:ascii="Times New Roman" w:hAnsi="Times New Roman"/>
          <w:sz w:val="24"/>
          <w:szCs w:val="24"/>
        </w:rPr>
        <w:t>вать</w:t>
      </w:r>
      <w:r w:rsidRPr="00AD09BF">
        <w:rPr>
          <w:rFonts w:ascii="Times New Roman" w:hAnsi="Times New Roman"/>
          <w:sz w:val="24"/>
          <w:szCs w:val="24"/>
        </w:rPr>
        <w:t xml:space="preserve"> исходящие документы под роспись;</w:t>
      </w:r>
    </w:p>
    <w:p w:rsidR="00AD09BF" w:rsidRPr="00384602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lastRenderedPageBreak/>
        <w:t xml:space="preserve">- принимать  и отправлять документы  с пометкой «ДСП» по защищенному каналу связи </w:t>
      </w:r>
      <w:proofErr w:type="spellStart"/>
      <w:r w:rsidRPr="00384602">
        <w:rPr>
          <w:rFonts w:ascii="Times New Roman" w:hAnsi="Times New Roman"/>
          <w:sz w:val="24"/>
          <w:szCs w:val="24"/>
          <w:lang w:val="en-US"/>
        </w:rPr>
        <w:t>Dipost</w:t>
      </w:r>
      <w:proofErr w:type="spellEnd"/>
      <w:r w:rsidRPr="00384602">
        <w:rPr>
          <w:rFonts w:ascii="Times New Roman" w:hAnsi="Times New Roman"/>
          <w:sz w:val="24"/>
          <w:szCs w:val="24"/>
        </w:rPr>
        <w:t>;</w:t>
      </w:r>
    </w:p>
    <w:p w:rsidR="00AD09BF" w:rsidRPr="00384602" w:rsidRDefault="00AD09BF" w:rsidP="00AD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 xml:space="preserve">- при поступлении документов с пометкой «ДСП»  по защищенному каналу связи </w:t>
      </w:r>
      <w:proofErr w:type="spellStart"/>
      <w:r w:rsidRPr="00384602">
        <w:rPr>
          <w:rFonts w:ascii="Times New Roman" w:hAnsi="Times New Roman"/>
          <w:sz w:val="24"/>
          <w:szCs w:val="24"/>
          <w:lang w:val="en-US"/>
        </w:rPr>
        <w:t>Dipost</w:t>
      </w:r>
      <w:proofErr w:type="spellEnd"/>
      <w:r w:rsidRPr="00384602">
        <w:rPr>
          <w:rFonts w:ascii="Times New Roman" w:hAnsi="Times New Roman"/>
          <w:sz w:val="24"/>
          <w:szCs w:val="24"/>
        </w:rPr>
        <w:t xml:space="preserve"> выполнять  необходимую проверку - электронные подписи ЭЦП;</w:t>
      </w:r>
    </w:p>
    <w:p w:rsidR="00815EDF" w:rsidRPr="00384602" w:rsidRDefault="00AD09BF" w:rsidP="00815E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 xml:space="preserve">- документы с пометкой «ДСП», полученные по закрытому каналу электронной почты, распечатывать на бумажный носитель, регистрировать в системе СЭД-регион и докладывать руководству. Может распечатывать сопроводительные письма, а информацию передавать на небумажном носителе (ранее учтенном отделом </w:t>
      </w:r>
      <w:proofErr w:type="spellStart"/>
      <w:r w:rsidRPr="00384602">
        <w:rPr>
          <w:rFonts w:ascii="Times New Roman" w:hAnsi="Times New Roman"/>
          <w:sz w:val="24"/>
          <w:szCs w:val="24"/>
        </w:rPr>
        <w:t>флеш</w:t>
      </w:r>
      <w:proofErr w:type="spellEnd"/>
      <w:r w:rsidRPr="00384602">
        <w:rPr>
          <w:rFonts w:ascii="Times New Roman" w:hAnsi="Times New Roman"/>
          <w:sz w:val="24"/>
          <w:szCs w:val="24"/>
        </w:rPr>
        <w:t>-носителе ДСП);</w:t>
      </w:r>
    </w:p>
    <w:p w:rsidR="00815EDF" w:rsidRPr="00384602" w:rsidRDefault="00AD09BF" w:rsidP="00815ED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4602">
        <w:rPr>
          <w:rFonts w:ascii="Times New Roman" w:hAnsi="Times New Roman"/>
          <w:sz w:val="24"/>
          <w:szCs w:val="24"/>
        </w:rPr>
        <w:t>- регистрир</w:t>
      </w:r>
      <w:r w:rsidR="00815EDF" w:rsidRPr="00384602">
        <w:rPr>
          <w:rFonts w:ascii="Times New Roman" w:hAnsi="Times New Roman"/>
          <w:sz w:val="24"/>
          <w:szCs w:val="24"/>
        </w:rPr>
        <w:t>овать</w:t>
      </w:r>
      <w:r w:rsidRPr="00384602">
        <w:rPr>
          <w:rFonts w:ascii="Times New Roman" w:hAnsi="Times New Roman"/>
          <w:sz w:val="24"/>
          <w:szCs w:val="24"/>
        </w:rPr>
        <w:t xml:space="preserve"> небумажные носители в Журнале регистрации приема-передачи небумажных носителей с пометкой «ДСП»;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6470B">
        <w:rPr>
          <w:rFonts w:ascii="Times New Roman" w:hAnsi="Times New Roman"/>
          <w:sz w:val="24"/>
          <w:szCs w:val="24"/>
        </w:rPr>
        <w:t>ведущий</w:t>
      </w:r>
      <w:r w:rsidR="00384602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384602">
        <w:rPr>
          <w:rFonts w:ascii="Times New Roman" w:hAnsi="Times New Roman"/>
          <w:sz w:val="24"/>
          <w:szCs w:val="24"/>
        </w:rPr>
        <w:t>-эксперт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r w:rsidR="0036470B">
        <w:rPr>
          <w:rFonts w:ascii="Times New Roman" w:hAnsi="Times New Roman"/>
          <w:bCs/>
          <w:sz w:val="24"/>
          <w:szCs w:val="24"/>
        </w:rPr>
        <w:t>Ведущий</w:t>
      </w:r>
      <w:r w:rsidR="00A64302">
        <w:rPr>
          <w:rFonts w:ascii="Times New Roman" w:hAnsi="Times New Roman"/>
          <w:bCs/>
          <w:sz w:val="24"/>
          <w:szCs w:val="24"/>
        </w:rPr>
        <w:t xml:space="preserve"> с</w:t>
      </w:r>
      <w:r w:rsidR="008A4307">
        <w:rPr>
          <w:rFonts w:ascii="Times New Roman" w:hAnsi="Times New Roman"/>
          <w:bCs/>
          <w:sz w:val="24"/>
          <w:szCs w:val="24"/>
        </w:rPr>
        <w:t>пециалист</w:t>
      </w:r>
      <w:r w:rsidR="00841B10">
        <w:rPr>
          <w:rFonts w:ascii="Times New Roman" w:hAnsi="Times New Roman"/>
          <w:bCs/>
          <w:sz w:val="24"/>
          <w:szCs w:val="24"/>
        </w:rPr>
        <w:t>-</w:t>
      </w:r>
      <w:r w:rsidR="00A64302">
        <w:rPr>
          <w:rFonts w:ascii="Times New Roman" w:hAnsi="Times New Roman"/>
          <w:bCs/>
          <w:sz w:val="24"/>
          <w:szCs w:val="24"/>
        </w:rPr>
        <w:t>эксперт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6470B">
        <w:t>Ведущий</w:t>
      </w:r>
      <w:r w:rsidR="00A64302">
        <w:t xml:space="preserve"> с</w:t>
      </w:r>
      <w:r w:rsidR="008A4307">
        <w:t>пециалист</w:t>
      </w:r>
      <w:r w:rsidR="00A64302">
        <w:t>-эксперт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36470B">
        <w:rPr>
          <w:rFonts w:ascii="Times New Roman" w:hAnsi="Times New Roman"/>
          <w:sz w:val="24"/>
          <w:szCs w:val="24"/>
        </w:rPr>
        <w:t>ведущий</w:t>
      </w:r>
      <w:r w:rsidR="00A64302">
        <w:rPr>
          <w:rFonts w:ascii="Times New Roman" w:hAnsi="Times New Roman"/>
          <w:sz w:val="24"/>
          <w:szCs w:val="24"/>
        </w:rPr>
        <w:t xml:space="preserve">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6470B">
        <w:rPr>
          <w:rFonts w:ascii="Times New Roman" w:hAnsi="Times New Roman"/>
          <w:sz w:val="24"/>
          <w:szCs w:val="24"/>
        </w:rPr>
        <w:t xml:space="preserve">ведущий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FF68A9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40A2D" w:rsidRDefault="00140A2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36470B">
        <w:rPr>
          <w:rFonts w:ascii="Times New Roman" w:hAnsi="Times New Roman"/>
          <w:bCs/>
          <w:sz w:val="24"/>
          <w:szCs w:val="24"/>
        </w:rPr>
        <w:t xml:space="preserve">ведущий </w:t>
      </w:r>
      <w:r w:rsidR="000A1142">
        <w:rPr>
          <w:rFonts w:ascii="Times New Roman" w:hAnsi="Times New Roman"/>
          <w:bCs/>
          <w:sz w:val="24"/>
          <w:szCs w:val="24"/>
        </w:rPr>
        <w:t>специалист</w:t>
      </w:r>
      <w:r w:rsidR="00A64302">
        <w:rPr>
          <w:rFonts w:ascii="Times New Roman" w:hAnsi="Times New Roman"/>
          <w:bCs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6470B">
        <w:rPr>
          <w:rFonts w:ascii="Times New Roman" w:hAnsi="Times New Roman"/>
          <w:sz w:val="24"/>
          <w:szCs w:val="24"/>
        </w:rPr>
        <w:t>Ведущий</w:t>
      </w:r>
      <w:r w:rsidR="00A64302">
        <w:rPr>
          <w:rFonts w:ascii="Times New Roman" w:hAnsi="Times New Roman"/>
          <w:sz w:val="24"/>
          <w:szCs w:val="24"/>
        </w:rPr>
        <w:t xml:space="preserve">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1243EB">
        <w:rPr>
          <w:rFonts w:ascii="Times New Roman" w:hAnsi="Times New Roman"/>
          <w:sz w:val="24"/>
          <w:szCs w:val="24"/>
        </w:rPr>
        <w:t xml:space="preserve">еделах функциональной компетенции вправе, а также обязан участвовать в вопросах подготовки нормативных  актов и (или) проектов </w:t>
      </w:r>
      <w:r w:rsidR="000671D9" w:rsidRPr="001243EB">
        <w:rPr>
          <w:rFonts w:ascii="Times New Roman" w:hAnsi="Times New Roman"/>
          <w:sz w:val="24"/>
          <w:szCs w:val="24"/>
        </w:rPr>
        <w:lastRenderedPageBreak/>
        <w:t>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6470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</w:t>
      </w:r>
      <w:r w:rsidR="00A64302">
        <w:rPr>
          <w:rFonts w:ascii="Times New Roman" w:hAnsi="Times New Roman"/>
          <w:sz w:val="24"/>
          <w:szCs w:val="24"/>
        </w:rPr>
        <w:t xml:space="preserve">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C4D4F" w:rsidRPr="000671D9" w:rsidRDefault="005C4D4F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36470B">
        <w:rPr>
          <w:rFonts w:ascii="Times New Roman" w:hAnsi="Times New Roman"/>
          <w:bCs/>
          <w:sz w:val="24"/>
          <w:szCs w:val="24"/>
        </w:rPr>
        <w:t xml:space="preserve">ведущего </w:t>
      </w:r>
      <w:r w:rsidR="00BD7DC9">
        <w:rPr>
          <w:rFonts w:ascii="Times New Roman" w:hAnsi="Times New Roman"/>
          <w:bCs/>
          <w:sz w:val="24"/>
          <w:szCs w:val="24"/>
        </w:rPr>
        <w:t>специалиста</w:t>
      </w:r>
      <w:r w:rsidR="00A64302">
        <w:rPr>
          <w:rFonts w:ascii="Times New Roman" w:hAnsi="Times New Roman"/>
          <w:bCs/>
          <w:sz w:val="24"/>
          <w:szCs w:val="24"/>
        </w:rPr>
        <w:t>-эксперта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6470B">
        <w:rPr>
          <w:rFonts w:ascii="Times New Roman" w:hAnsi="Times New Roman"/>
          <w:sz w:val="24"/>
          <w:szCs w:val="24"/>
        </w:rPr>
        <w:t xml:space="preserve">ведущий </w:t>
      </w:r>
      <w:r w:rsidR="000A1142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5C4D4F" w:rsidRDefault="005C4D4F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A64302" w:rsidRPr="004E608D" w:rsidRDefault="00A64302" w:rsidP="00A64302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6470B">
        <w:rPr>
          <w:rFonts w:ascii="Times New Roman" w:hAnsi="Times New Roman"/>
          <w:sz w:val="24"/>
          <w:szCs w:val="24"/>
        </w:rPr>
        <w:t>ведущего</w:t>
      </w:r>
      <w:r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6470B">
        <w:rPr>
          <w:rFonts w:ascii="Times New Roman" w:hAnsi="Times New Roman"/>
          <w:sz w:val="24"/>
          <w:szCs w:val="24"/>
        </w:rPr>
        <w:t>ведущего</w:t>
      </w:r>
      <w:r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36470B" w:rsidRDefault="0036470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470B" w:rsidRDefault="0036470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470B" w:rsidRDefault="0036470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470B" w:rsidRDefault="0036470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470B" w:rsidRDefault="0036470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E24E0" w:rsidP="00902DE4">
      <w:pPr>
        <w:ind w:firstLine="709"/>
      </w:pPr>
    </w:p>
    <w:sectPr w:rsidR="00F11961">
      <w:head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4E0" w:rsidRDefault="009E24E0" w:rsidP="004A0256">
      <w:pPr>
        <w:spacing w:after="0" w:line="240" w:lineRule="auto"/>
      </w:pPr>
      <w:r>
        <w:separator/>
      </w:r>
    </w:p>
  </w:endnote>
  <w:endnote w:type="continuationSeparator" w:id="0">
    <w:p w:rsidR="009E24E0" w:rsidRDefault="009E24E0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4E0" w:rsidRDefault="009E24E0" w:rsidP="004A0256">
      <w:pPr>
        <w:spacing w:after="0" w:line="240" w:lineRule="auto"/>
      </w:pPr>
      <w:r>
        <w:separator/>
      </w:r>
    </w:p>
  </w:footnote>
  <w:footnote w:type="continuationSeparator" w:id="0">
    <w:p w:rsidR="009E24E0" w:rsidRDefault="009E24E0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029E8"/>
    <w:multiLevelType w:val="hybridMultilevel"/>
    <w:tmpl w:val="988E2D00"/>
    <w:numStyleLink w:val="2"/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4">
    <w:nsid w:val="7BAA6F5B"/>
    <w:multiLevelType w:val="hybridMultilevel"/>
    <w:tmpl w:val="988E2D00"/>
    <w:styleLink w:val="2"/>
    <w:lvl w:ilvl="0" w:tplc="CACA2034">
      <w:start w:val="1"/>
      <w:numFmt w:val="bullet"/>
      <w:lvlText w:val="▪"/>
      <w:lvlJc w:val="left"/>
      <w:pPr>
        <w:ind w:left="14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2C4410">
      <w:start w:val="1"/>
      <w:numFmt w:val="bullet"/>
      <w:lvlText w:val="o"/>
      <w:lvlJc w:val="left"/>
      <w:pPr>
        <w:ind w:left="214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2ED38E">
      <w:start w:val="1"/>
      <w:numFmt w:val="bullet"/>
      <w:lvlText w:val="▪"/>
      <w:lvlJc w:val="left"/>
      <w:pPr>
        <w:ind w:left="286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B40356">
      <w:start w:val="1"/>
      <w:numFmt w:val="bullet"/>
      <w:lvlText w:val="•"/>
      <w:lvlJc w:val="left"/>
      <w:pPr>
        <w:ind w:left="35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8F6E4">
      <w:start w:val="1"/>
      <w:numFmt w:val="bullet"/>
      <w:lvlText w:val="o"/>
      <w:lvlJc w:val="left"/>
      <w:pPr>
        <w:ind w:left="430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AEA5C8">
      <w:start w:val="1"/>
      <w:numFmt w:val="bullet"/>
      <w:lvlText w:val="▪"/>
      <w:lvlJc w:val="left"/>
      <w:pPr>
        <w:ind w:left="50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AAF9A8">
      <w:start w:val="1"/>
      <w:numFmt w:val="bullet"/>
      <w:lvlText w:val="•"/>
      <w:lvlJc w:val="left"/>
      <w:pPr>
        <w:ind w:left="574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EC5E2">
      <w:start w:val="1"/>
      <w:numFmt w:val="bullet"/>
      <w:lvlText w:val="o"/>
      <w:lvlJc w:val="left"/>
      <w:pPr>
        <w:ind w:left="646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BE78BE">
      <w:start w:val="1"/>
      <w:numFmt w:val="bullet"/>
      <w:lvlText w:val="▪"/>
      <w:lvlJc w:val="left"/>
      <w:pPr>
        <w:ind w:left="71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986"/>
    <w:rsid w:val="00002DFB"/>
    <w:rsid w:val="0000394D"/>
    <w:rsid w:val="00030B25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5C60"/>
    <w:rsid w:val="000B3700"/>
    <w:rsid w:val="000C02BA"/>
    <w:rsid w:val="000D50F8"/>
    <w:rsid w:val="001115D8"/>
    <w:rsid w:val="001214ED"/>
    <w:rsid w:val="001243EB"/>
    <w:rsid w:val="00140A2D"/>
    <w:rsid w:val="00142B65"/>
    <w:rsid w:val="001519CF"/>
    <w:rsid w:val="00160399"/>
    <w:rsid w:val="00175AEB"/>
    <w:rsid w:val="001777D5"/>
    <w:rsid w:val="00187A90"/>
    <w:rsid w:val="00191C2E"/>
    <w:rsid w:val="001A1A0A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2F2804"/>
    <w:rsid w:val="00303311"/>
    <w:rsid w:val="00307BF9"/>
    <w:rsid w:val="003250FC"/>
    <w:rsid w:val="00331329"/>
    <w:rsid w:val="00336519"/>
    <w:rsid w:val="0036470B"/>
    <w:rsid w:val="00366F29"/>
    <w:rsid w:val="003737F0"/>
    <w:rsid w:val="00384602"/>
    <w:rsid w:val="003873D7"/>
    <w:rsid w:val="00390A2B"/>
    <w:rsid w:val="003C2F5B"/>
    <w:rsid w:val="003E2231"/>
    <w:rsid w:val="003E7904"/>
    <w:rsid w:val="00424C03"/>
    <w:rsid w:val="004416B8"/>
    <w:rsid w:val="00466440"/>
    <w:rsid w:val="00473E5F"/>
    <w:rsid w:val="00485365"/>
    <w:rsid w:val="004928CB"/>
    <w:rsid w:val="00495153"/>
    <w:rsid w:val="004A0256"/>
    <w:rsid w:val="004C503D"/>
    <w:rsid w:val="00534C49"/>
    <w:rsid w:val="00553763"/>
    <w:rsid w:val="00556282"/>
    <w:rsid w:val="00570826"/>
    <w:rsid w:val="00584D62"/>
    <w:rsid w:val="0059088F"/>
    <w:rsid w:val="005C2900"/>
    <w:rsid w:val="005C44FF"/>
    <w:rsid w:val="005C4D4F"/>
    <w:rsid w:val="005D1731"/>
    <w:rsid w:val="005D3F25"/>
    <w:rsid w:val="005E18FC"/>
    <w:rsid w:val="005F5A09"/>
    <w:rsid w:val="00622DFB"/>
    <w:rsid w:val="00624A85"/>
    <w:rsid w:val="00631EEF"/>
    <w:rsid w:val="00655094"/>
    <w:rsid w:val="00656ED3"/>
    <w:rsid w:val="00680EF5"/>
    <w:rsid w:val="006A249F"/>
    <w:rsid w:val="006A759D"/>
    <w:rsid w:val="006B6630"/>
    <w:rsid w:val="007118BF"/>
    <w:rsid w:val="0071483E"/>
    <w:rsid w:val="00770A21"/>
    <w:rsid w:val="007803C4"/>
    <w:rsid w:val="00792AF5"/>
    <w:rsid w:val="00797B75"/>
    <w:rsid w:val="007A1FDE"/>
    <w:rsid w:val="007B0C27"/>
    <w:rsid w:val="007C09FC"/>
    <w:rsid w:val="007C0AE2"/>
    <w:rsid w:val="007C0B52"/>
    <w:rsid w:val="007E217A"/>
    <w:rsid w:val="00800A12"/>
    <w:rsid w:val="00815EDF"/>
    <w:rsid w:val="00841B10"/>
    <w:rsid w:val="0085656D"/>
    <w:rsid w:val="008569B0"/>
    <w:rsid w:val="0089516D"/>
    <w:rsid w:val="008A4307"/>
    <w:rsid w:val="008A4C7F"/>
    <w:rsid w:val="008A5286"/>
    <w:rsid w:val="008B2AD0"/>
    <w:rsid w:val="008C6758"/>
    <w:rsid w:val="008D58D9"/>
    <w:rsid w:val="008F108D"/>
    <w:rsid w:val="0090078B"/>
    <w:rsid w:val="00902DE4"/>
    <w:rsid w:val="00940782"/>
    <w:rsid w:val="00947A47"/>
    <w:rsid w:val="00963F45"/>
    <w:rsid w:val="009A5164"/>
    <w:rsid w:val="009D26E7"/>
    <w:rsid w:val="009E24E0"/>
    <w:rsid w:val="009F1CD8"/>
    <w:rsid w:val="00A02FB3"/>
    <w:rsid w:val="00A20617"/>
    <w:rsid w:val="00A32D87"/>
    <w:rsid w:val="00A5206A"/>
    <w:rsid w:val="00A64302"/>
    <w:rsid w:val="00A80F83"/>
    <w:rsid w:val="00AA187C"/>
    <w:rsid w:val="00AD09BF"/>
    <w:rsid w:val="00AD302D"/>
    <w:rsid w:val="00AE02D5"/>
    <w:rsid w:val="00B02FD9"/>
    <w:rsid w:val="00B04256"/>
    <w:rsid w:val="00B33444"/>
    <w:rsid w:val="00B871A3"/>
    <w:rsid w:val="00B90CE7"/>
    <w:rsid w:val="00B92EFC"/>
    <w:rsid w:val="00BA36C2"/>
    <w:rsid w:val="00BB13BB"/>
    <w:rsid w:val="00BC2CDA"/>
    <w:rsid w:val="00BD7DC9"/>
    <w:rsid w:val="00BE2CEA"/>
    <w:rsid w:val="00C00A69"/>
    <w:rsid w:val="00C36CA1"/>
    <w:rsid w:val="00C37ADA"/>
    <w:rsid w:val="00C726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63856"/>
    <w:rsid w:val="00D921AA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F2810D218C974D19C4D83883B4C9510E1A5FBE979316E2C12AC28E86B908PAI" TargetMode="External"/><Relationship Id="rId26" Type="http://schemas.openxmlformats.org/officeDocument/2006/relationships/hyperlink" Target="consultantplus://offline/ref=A860A11541A24573FBE45BDAD287B326051D8A600DA2B1CF27FBDERCLF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4A99115E55028DCDAD3AF81F6hFe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5" Type="http://schemas.openxmlformats.org/officeDocument/2006/relationships/hyperlink" Target="consultantplus://offline/ref=55818D4DB0BBC3B70D0FB5A5631DFEB807A89512E75128DCDAD3AF81F6hFe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55818D4DB0BBC3B70D0FB5A5631DFEB804A09A13E25628DCDAD3AF81F6hFe9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09410E051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hyperlink" Target="consultantplus://offline/ref=55818D4DB0BBC3B70D0FB5A5631DFEB804A09618E25328DCDAD3AF81F6hFe9G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4A19313E352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hyperlink" Target="consultantplus://offline/ref=55818D4DB0BBC3B70D0FB5A5631DFEB807A89618E85428DCDAD3AF81F6hFe9G" TargetMode="External"/><Relationship Id="rId27" Type="http://schemas.openxmlformats.org/officeDocument/2006/relationships/hyperlink" Target="consultantplus://offline/ref=34BC40FFF603F45D2BE79F6C5F8A517A7BE75B9F48F82021FDF8EB5DFB8543FA483950B82D1C4A6En469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90259-AA36-4365-9619-EF392523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2018-04-16T09:00:00Z</dcterms:created>
  <dcterms:modified xsi:type="dcterms:W3CDTF">2018-04-16T09:00:00Z</dcterms:modified>
</cp:coreProperties>
</file>